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Dance Studio — Local Improvement Suggestion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Turn a practical suggestion into a clear problem, proposed change and small next step. Setting: Dance Studio.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Local Improvement Suggestion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Place or service the suggestion concerns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inconvenience and who encounters it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Suggested change and expected practical benefit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Small first step and resources that may be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Dance Studio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Class or rehearsal and studio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Floor area, portable mirror or music setup involved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Floor preparation, changeover interval or sound-level needs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klarstig.ai/templates/dance-studio-local-improvement-suggestion-tl-05838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Dance Studio — Local Improvement Suggestion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https://klarstig.ai/templates/dance-studio-local-improvement-suggestion-tl-05838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dance-studio-local-improvement-suggestion-tl-05838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dance-studio-local-improvement-suggestion-tl-05838" TargetMode="External"/></Relationships>
</file>

<file path=docProps/core.xml><?xml version="1.0" encoding="utf-8"?>
<cp:coreProperties xmlns:cp="http://schemas.openxmlformats.org/package/2006/metadata/core-properties" xmlns:dc="http://purl.org/dc/elements/1.1/">
  <dc:title>Dance Studio — Local Improvement Suggestion</dc:title>
  <dc:creator>Klarstig</dc:creator>
  <dc:language>en</dc:language>
</cp:coreProperties>
</file>