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Dance Studio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Dance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Dance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Class or rehearsal and studio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area, portable mirror or music setup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Floor preparation, changeover interval or sound-level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klarstig.ai/templates/dance-studio-visitor-preparation-brief-tl-05188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Dance Studio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https://klarstig.ai/templates/dance-studio-visitor-preparation-brief-tl-05188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dance-studio-visitor-preparation-brief-tl-0518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dance-studio-visitor-preparation-brief-tl-05188" TargetMode="External"/></Relationships>
</file>

<file path=docProps/core.xml><?xml version="1.0" encoding="utf-8"?>
<cp:coreProperties xmlns:cp="http://schemas.openxmlformats.org/package/2006/metadata/core-properties" xmlns:dc="http://purl.org/dc/elements/1.1/">
  <dc:title>Dance Studio — Visitor Preparation Brief</dc:title>
  <dc:creator>Klarstig</dc:creator>
  <dc:language>en</dc:language>
</cp:coreProperties>
</file>