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Florist Studio — Cleaning Recheck Record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the result of a requested cleaning recheck and any remaining work. Setting: Florist Studio.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Cleaning Recheck Record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Area and earlier cleaning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Surfaces or points rechecked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Observed result and remaining residue or obstruction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Further cleaning action and recheck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Florist Studio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Order batch and preparation or display area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Flower variety, container or arrangement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Stem conditioning, fragile packing or collection timing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klarstig.ai/templates/florist-studio-cleaning-recheck-record-tl-03480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Florist Studio — Cleaning Recheck Record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https://klarstig.ai/templates/florist-studio-cleaning-recheck-record-tl-03480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florist-studio-cleaning-recheck-record-tl-03480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florist-studio-cleaning-recheck-record-tl-03480" TargetMode="External"/></Relationships>
</file>

<file path=docProps/core.xml><?xml version="1.0" encoding="utf-8"?>
<cp:coreProperties xmlns:cp="http://schemas.openxmlformats.org/package/2006/metadata/core-properties" xmlns:dc="http://purl.org/dc/elements/1.1/">
  <dc:title>Florist Studio — Cleaning Recheck Record</dc:title>
  <dc:creator>Klarstig</dc:creator>
  <dc:language>en</dc:language>
</cp:coreProperties>
</file>