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Laundry Service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Laundry Service.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Laundry Service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Laundry batch and sorting or finishing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Textile category, bag reference or wash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Care-label matching, drying method or return-bundle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klarstig.ai/templates/laundry-service-backup-coverage-request-tl-04684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Laundry Service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https://klarstig.ai/templates/laundry-service-backup-coverage-request-tl-04684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laundry-service-backup-coverage-request-tl-0468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laundry-service-backup-coverage-request-tl-04684" TargetMode="External"/></Relationships>
</file>

<file path=docProps/core.xml><?xml version="1.0" encoding="utf-8"?>
<cp:coreProperties xmlns:cp="http://schemas.openxmlformats.org/package/2006/metadata/core-properties" xmlns:dc="http://purl.org/dc/elements/1.1/">
  <dc:title>Laundry Service — Backup Coverage Request</dc:title>
  <dc:creator>Klarstig</dc:creator>
  <dc:language>en</dc:language>
</cp:coreProperties>
</file>