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Laundry Service — Language Support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the language assistance needed for a defined interaction or written material. Setting: Laundry Service.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Language Support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Interaction or material requiring support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Source and requested languages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Topics and terminology the language helper should prepare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Timing, format and practical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Laundry Service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Laundry batch and sorting or finishing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Textile category, bag reference or wash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Care-label matching, drying method or return-bundle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klarstig.ai/templates/laundry-service-language-support-coordination-tl-03734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Laundry Service — Language Support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https://klarstig.ai/templates/laundry-service-language-support-coordination-tl-03734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aundry-service-language-support-coordination-tl-0373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aundry-service-language-support-coordination-tl-03734" TargetMode="External"/></Relationships>
</file>

<file path=docProps/core.xml><?xml version="1.0" encoding="utf-8"?>
<cp:coreProperties xmlns:cp="http://schemas.openxmlformats.org/package/2006/metadata/core-properties" xmlns:dc="http://purl.org/dc/elements/1.1/">
  <dc:title>Laundry Service — Language Support Coordination</dc:title>
  <dc:creator>Klarstig</dc:creator>
  <dc:language>en</dc:language>
</cp:coreProperties>
</file>