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Local Delivery Depot — Procedure Trial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a trial procedure with the intended outcome before wider use. Setting: Local Delivery Depot.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Procedure Trial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Procedure version and trial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outcome and observed result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Steps that caused delays, confusion or extra work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Change to test before another trial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Local Delivery Depot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Route wave and sorting or loading area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Parcel group, tote reference or vehicle bay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Route order, loading cut-off or return-parcel handling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klarstig.ai/templates/local-delivery-depot-procedure-trial-review-tl-04827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Local Delivery Depot — Procedure Trial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https://klarstig.ai/templates/local-delivery-depot-procedure-trial-review-tl-04827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ocal-delivery-depot-procedure-trial-review-tl-0482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ocal-delivery-depot-procedure-trial-review-tl-04827" TargetMode="External"/></Relationships>
</file>

<file path=docProps/core.xml><?xml version="1.0" encoding="utf-8"?>
<cp:coreProperties xmlns:cp="http://schemas.openxmlformats.org/package/2006/metadata/core-properties" xmlns:dc="http://purl.org/dc/elements/1.1/">
  <dc:title>Local Delivery Depot — Procedure Trial Review</dc:title>
  <dc:creator>Klarstig</dc:creator>
  <dc:language>en</dc:language>
</cp:coreProperties>
</file>