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Pottery Studio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Pottery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Pottery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Studio session and shelf or kiln-load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Clay body, glaze group or piece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Drying stage, firing schedule or collection-label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klarstig.ai/templates/pottery-studio-backup-coverage-request-tl-04670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Pottery Studio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https://klarstig.ai/templates/pottery-studio-backup-coverage-request-tl-04670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pottery-studio-backup-coverage-request-tl-0467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pottery-studio-backup-coverage-request-tl-04670" TargetMode="External"/></Relationships>
</file>

<file path=docProps/core.xml><?xml version="1.0" encoding="utf-8"?>
<cp:coreProperties xmlns:cp="http://schemas.openxmlformats.org/package/2006/metadata/core-properties" xmlns:dc="http://purl.org/dc/elements/1.1/">
  <dc:title>Pottery Studio — Backup Coverage Request</dc:title>
  <dc:creator>Klarstig</dc:creator>
  <dc:language>en</dc:language>
</cp:coreProperties>
</file>