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Repair Café — Shift Handover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unfinished work and the instructions the next team needs to continue. Setting: Repair Café.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Shift Handover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remaining at the end of this shift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Priority order for the incoming team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awaiting a response and the last contact made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Where the next team can find the working materials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Repair Café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Repair session and workbench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category, spare part or shared tool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Volunteer availability, parts matching or 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klarstig.ai/templates/repair-cafe-shift-handover-record-tl-03005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Repair Café — Shift Handover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https://klarstig.ai/templates/repair-cafe-shift-handover-record-tl-03005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repair-cafe-shift-handover-record-tl-0300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repair-cafe-shift-handover-record-tl-03005" TargetMode="External"/></Relationships>
</file>

<file path=docProps/core.xml><?xml version="1.0" encoding="utf-8"?>
<cp:coreProperties xmlns:cp="http://schemas.openxmlformats.org/package/2006/metadata/core-properties" xmlns:dc="http://purl.org/dc/elements/1.1/">
  <dc:title>Repair Café — Shift Handover Record</dc:title>
  <dc:creator>Klarstig</dc:creator>
  <dc:language>en</dc:language>
</cp:coreProperties>
</file>