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Vivero de plantas — Propuesta de mejora local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Convierta una sugerencia práctica en un problema claro, un cambio propuesto y un siguiente paso. Entorno: Vivero de plantas.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Propuesta de mejora local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Lugar o servicio al que se refiere la propuesta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Dificultad actual y quién la encuentra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propuesto y beneficio práctico previsto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Primer paso pequeño y recursos que podrían necesitarse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Vivero de plantas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Mesa de cultivo, zona de venta o lote de expedición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Variedad de planta, tamaño de maceta o referencia de bandeja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Secuencia de riego, exposición al tiempo o correspondencia de etiquetas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klarstig.ai/es/templates/plant-nursery-local-improvement-suggestion-tl-05843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Vivero de plantas — Propuesta de mejora local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https://klarstig.ai/es/templates/plant-nursery-local-improvement-suggestion-tl-05843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lant-nursery-local-improvement-suggestion-tl-0584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lant-nursery-local-improvement-suggestion-tl-05843" TargetMode="External"/></Relationships>
</file>

<file path=docProps/core.xml><?xml version="1.0" encoding="utf-8"?>
<cp:coreProperties xmlns:cp="http://schemas.openxmlformats.org/package/2006/metadata/core-properties" xmlns:dc="http://purl.org/dc/elements/1.1/">
  <dc:title>Vivero de plantas — Propuesta de mejora local</dc:title>
  <dc:creator>Klarstig</dc:creator>
  <dc:language>es</dc:language>
</cp:coreProperties>
</file>