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retouches — Vérification des coordonnées publiques</w:t>
      </w:r>
    </w:p>
    <w:p>
      <w:pPr>
        <w:spacing w:after="200"/>
      </w:pPr>
      <w:r>
        <w:rPr>
          <w:rFonts w:ascii="Arial" w:hAnsi="Arial" w:cs="Arial"/>
          <w:color w:val="5F6B76"/>
          <w:sz w:val="20"/>
        </w:rPr>
        <w:t xml:space="preserve">Vérifiez les coordonnées professionnelles publiées sans recueillir de contacts privés. Contexte : Atelier de retouches.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des coordonnées publiques</w:t>
      </w:r>
    </w:p>
    <w:p>
      <w:pPr>
        <w:spacing w:after="40"/>
      </w:pPr>
      <w:r>
        <w:rPr>
          <w:rFonts w:ascii="Arial" w:hAnsi="Arial" w:cs="Arial"/>
          <w:b/>
          <w:color w:val="173247"/>
          <w:sz w:val="21"/>
        </w:rPr>
        <w:t xml:space="preserve">Annuaire ou panneau public vérifié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Coordonnées publiées et écart observé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Coordonnées professionnelles correctes et source de vérification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Autres supports publics à corriger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retouches</w:t>
      </w:r>
    </w:p>
    <w:p>
      <w:pPr>
        <w:spacing w:after="40"/>
      </w:pPr>
      <w:r>
        <w:rPr>
          <w:rFonts w:ascii="Arial" w:hAnsi="Arial" w:cs="Arial"/>
          <w:b/>
          <w:color w:val="173247"/>
          <w:sz w:val="21"/>
        </w:rPr>
        <w:t xml:space="preserve">Référence de retouche et poste de couture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vêtement, tissu ou mercerie nécessaire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des essayages, manipulation du tissu ou délai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klarstig.ai/fr/templates/alterations-workshop-public-contact-details-check-tl-05733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retouches — Vérification des coordonnées publiques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https://klarstig.ai/fr/templates/alterations-workshop-public-contact-details-check-tl-05733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alterations-workshop-public-contact-details-check-tl-0573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alterations-workshop-public-contact-details-check-tl-05733" TargetMode="External"/></Relationships>
</file>

<file path=docProps/core.xml><?xml version="1.0" encoding="utf-8"?>
<cp:coreProperties xmlns:cp="http://schemas.openxmlformats.org/package/2006/metadata/core-properties" xmlns:dc="http://purl.org/dc/elements/1.1/">
  <dc:title>Atelier de retouches — Vérification des coordonnées publiques</dc:title>
  <dc:creator>Klarstig</dc:creator>
  <dc:language>fr</dc:language>
</cp:coreProperties>
</file>