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klarstig.ai/fr/templates/beekeeping-cooperative-task-practice-observation-tl-04745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https://klarstig.ai/fr/templates/beekeeping-cooperative-task-practice-observation-tl-04745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task-practice-observation-tl-047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task-practice-observation-tl-04745" TargetMode="External"/></Relationships>
</file>

<file path=docProps/core.xml><?xml version="1.0" encoding="utf-8"?>
<cp:coreProperties xmlns:cp="http://schemas.openxmlformats.org/package/2006/metadata/core-properties" xmlns:dc="http://purl.org/dc/elements/1.1/">
  <dc:title>Coopérative apicole — Observation d’un exercice pratique</dc:title>
  <dc:creator>Klarstig</dc:creator>
  <dc:language>fr</dc:language>
</cp:coreProperties>
</file>