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Café de jeux de société — Fiche de mission pour un intervenant externe</w:t>
      </w:r>
    </w:p>
    <w:p>
      <w:pPr>
        <w:spacing w:after="200"/>
      </w:pPr>
      <w:r>
        <w:rPr>
          <w:rFonts w:ascii="Arial" w:hAnsi="Arial" w:cs="Arial"/>
          <w:color w:val="5F6B76"/>
          <w:sz w:val="20"/>
        </w:rPr>
        <w:t xml:space="preserve">Définissez une mission limitée et les informations nécessaires à l’intervenant à son arrivée. Contexte : Café de jeux de société.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mission pour un intervenant externe</w:t>
      </w:r>
    </w:p>
    <w:p>
      <w:pPr>
        <w:spacing w:after="40"/>
      </w:pPr>
      <w:r>
        <w:rPr>
          <w:rFonts w:ascii="Arial" w:hAnsi="Arial" w:cs="Arial"/>
          <w:b/>
          <w:color w:val="173247"/>
          <w:sz w:val="21"/>
        </w:rPr>
        <w:t xml:space="preserve">Mission d’appui et coordinateur local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livrables et travaux exclus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d’arrivée et ressources fournies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Preuves de réalisation et modalités de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Café de jeux de société</w:t>
      </w:r>
    </w:p>
    <w:p>
      <w:pPr>
        <w:spacing w:after="40"/>
      </w:pPr>
      <w:r>
        <w:rPr>
          <w:rFonts w:ascii="Arial" w:hAnsi="Arial" w:cs="Arial"/>
          <w:b/>
          <w:color w:val="173247"/>
          <w:sz w:val="21"/>
        </w:rPr>
        <w:t xml:space="preserve">Réservation de table, séance ou référence d’étagère de jeux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Édition du jeu, ensemble de pièces ou kit de table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Comptage des pièces, langue des règles ou rotation des tables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klarstig.ai/fr/templates/board-game-cafe-external-support-work-brief-tl-04650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Café de jeux de société — Fiche de mission pour un intervenant externe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https://klarstig.ai/fr/templates/board-game-cafe-external-support-work-brief-tl-04650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oard-game-cafe-external-support-work-brief-tl-0465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oard-game-cafe-external-support-work-brief-tl-04650" TargetMode="External"/></Relationships>
</file>

<file path=docProps/core.xml><?xml version="1.0" encoding="utf-8"?>
<cp:coreProperties xmlns:cp="http://schemas.openxmlformats.org/package/2006/metadata/core-properties" xmlns:dc="http://purl.org/dc/elements/1.1/">
  <dc:title>Café de jeux de société — Fiche de mission pour un intervenant externe</dc:title>
  <dc:creator>Klarstig</dc:creator>
  <dc:language>fr</dc:language>
</cp:coreProperties>
</file>