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klarstig.ai/fr/templates/board-game-cafe-public-contact-details-check-tl-05750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https://klarstig.ai/fr/templates/board-game-cafe-public-contact-details-check-tl-05750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public-contact-details-check-tl-057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public-contact-details-check-tl-05750" TargetMode="External"/></Relationships>
</file>

<file path=docProps/core.xml><?xml version="1.0" encoding="utf-8"?>
<cp:coreProperties xmlns:cp="http://schemas.openxmlformats.org/package/2006/metadata/core-properties" xmlns:dc="http://purl.org/dc/elements/1.1/">
  <dc:title>Café de jeux de société — Vérification des coordonnées publiques</dc:title>
  <dc:creator>Klarstig</dc:creator>
  <dc:language>fr</dc:language>
</cp:coreProperties>
</file>