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Terrain de camping — Fiche de mission pour un intervenant externe</w:t>
      </w:r>
    </w:p>
    <w:p>
      <w:pPr>
        <w:spacing w:after="200"/>
      </w:pPr>
      <w:r>
        <w:rPr>
          <w:rFonts w:ascii="Arial" w:hAnsi="Arial" w:cs="Arial"/>
          <w:color w:val="5F6B76"/>
          <w:sz w:val="20"/>
        </w:rPr>
        <w:t xml:space="preserve">Définissez une mission limitée et les informations nécessaires à l’intervenant à son arrivée. Contexte : Terrain de camping.</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mission pour un intervenant externe</w:t>
      </w:r>
    </w:p>
    <w:p>
      <w:pPr>
        <w:spacing w:after="40"/>
      </w:pPr>
      <w:r>
        <w:rPr>
          <w:rFonts w:ascii="Arial" w:hAnsi="Arial" w:cs="Arial"/>
          <w:b/>
          <w:color w:val="173247"/>
          <w:sz w:val="21"/>
        </w:rPr>
        <w:t xml:space="preserve">Mission d’appui et coordinateur local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Périmètre, livrables et travaux exclus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d’arrivée et ressources fournies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Preuves de réalisation et modalités de remise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Terrain de camping</w:t>
      </w:r>
    </w:p>
    <w:p>
      <w:pPr>
        <w:spacing w:after="40"/>
      </w:pPr>
      <w:r>
        <w:rPr>
          <w:rFonts w:ascii="Arial" w:hAnsi="Arial" w:cs="Arial"/>
          <w:b/>
          <w:color w:val="173247"/>
          <w:sz w:val="21"/>
        </w:rPr>
        <w:t xml:space="preserve">Emplacement, équipement commun ou référence d’arrivée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Repère d’emplacement, kit d’accueil ou matériel partagé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Accès véhicules, heures calmes ou état du terrain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klarstig.ai/fr/templates/campground-external-support-work-brief-tl-04642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Terrain de camping — Fiche de mission pour un intervenant externe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https://klarstig.ai/fr/templates/campground-external-support-work-brief-tl-04642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ampground-external-support-work-brief-tl-0464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ampground-external-support-work-brief-tl-04642" TargetMode="External"/></Relationships>
</file>

<file path=docProps/core.xml><?xml version="1.0" encoding="utf-8"?>
<cp:coreProperties xmlns:cp="http://schemas.openxmlformats.org/package/2006/metadata/core-properties" xmlns:dc="http://purl.org/dc/elements/1.1/">
  <dc:title>Terrain de camping — Fiche de mission pour un intervenant externe</dc:title>
  <dc:creator>Klarstig</dc:creator>
  <dc:language>fr</dc:language>
</cp:coreProperties>
</file>