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klarstig.ai/fr/templates/campground-translated-instructions-review-tl-05692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https://klarstig.ai/fr/templates/campground-translated-instructions-review-tl-05692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translated-instructions-review-tl-056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translated-instructions-review-tl-05692" TargetMode="External"/></Relationships>
</file>

<file path=docProps/core.xml><?xml version="1.0" encoding="utf-8"?>
<cp:coreProperties xmlns:cp="http://schemas.openxmlformats.org/package/2006/metadata/core-properties" xmlns:dc="http://purl.org/dc/elements/1.1/">
  <dc:title>Terrain de camping — Relecture de consignes traduites</dc:title>
  <dc:creator>Klarstig</dc:creator>
  <dc:language>fr</dc:language>
</cp:coreProperties>
</file>