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klarstig.ai/fr/templates/catering-kitchen-operating-capacity-watch-tl-04313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https://klarstig.ai/fr/templates/catering-kitchen-operating-capacity-watch-tl-04313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operating-capacity-watch-tl-043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operating-capacity-watch-tl-04313" TargetMode="External"/></Relationships>
</file>

<file path=docProps/core.xml><?xml version="1.0" encoding="utf-8"?>
<cp:coreProperties xmlns:cp="http://schemas.openxmlformats.org/package/2006/metadata/core-properties" xmlns:dc="http://purl.org/dc/elements/1.1/">
  <dc:title>Cuisine de traiteur — Suivi de capacité opérationnelle</dc:title>
  <dc:creator>Klarstig</dc:creator>
  <dc:language>fr</dc:language>
</cp:coreProperties>
</file>