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klarstig.ai/fr/templates/climbing-centre-display-refresh-brief-tl-05539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https://klarstig.ai/fr/templates/climbing-centre-display-refresh-brief-tl-05539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display-refresh-brief-tl-055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display-refresh-brief-tl-05539" TargetMode="External"/></Relationships>
</file>

<file path=docProps/core.xml><?xml version="1.0" encoding="utf-8"?>
<cp:coreProperties xmlns:cp="http://schemas.openxmlformats.org/package/2006/metadata/core-properties" xmlns:dc="http://purl.org/dc/elements/1.1/">
  <dc:title>Salle d’escalade — Fiche de renouvellement de présentation</dc:title>
  <dc:creator>Klarstig</dc:creator>
  <dc:language>fr</dc:language>
</cp:coreProperties>
</file>