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klarstig.ai/fr/templates/climbing-centre-operating-capacity-watch-tl-04339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https://klarstig.ai/fr/templates/climbing-centre-operating-capacity-watch-tl-04339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operating-capacity-watch-tl-043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operating-capacity-watch-tl-04339" TargetMode="External"/></Relationships>
</file>

<file path=docProps/core.xml><?xml version="1.0" encoding="utf-8"?>
<cp:coreProperties xmlns:cp="http://schemas.openxmlformats.org/package/2006/metadata/core-properties" xmlns:dc="http://purl.org/dc/elements/1.1/">
  <dc:title>Salle d’escalade — Suivi de capacité opérationnelle</dc:title>
  <dc:creator>Klarstig</dc:creator>
  <dc:language>fr</dc:language>
</cp:coreProperties>
</file>