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Cuisine collective — Consignes d’emballage particulier</w:t>
      </w:r>
    </w:p>
    <w:p>
      <w:pPr>
        <w:spacing w:after="200"/>
      </w:pPr>
      <w:r>
        <w:rPr>
          <w:rFonts w:ascii="Arial" w:hAnsi="Arial" w:cs="Arial"/>
          <w:color w:val="5F6B76"/>
          <w:sz w:val="20"/>
        </w:rPr>
        <w:t xml:space="preserve">Précisez une modification d’emballage pour un lot et le repérage de son contenu. Contexte : Cuisine collective.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d’emballage particulier</w:t>
      </w:r>
    </w:p>
    <w:p>
      <w:pPr>
        <w:spacing w:after="40"/>
      </w:pPr>
      <w:r>
        <w:rPr>
          <w:rFonts w:ascii="Arial" w:hAnsi="Arial" w:cs="Arial"/>
          <w:b/>
          <w:color w:val="173247"/>
          <w:sz w:val="21"/>
        </w:rPr>
        <w:t xml:space="preserve">Lot ou commande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Emballage habituel et modification demandée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Contenu à séparer, protéger ou regrouper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des étiquettes et contrôle final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Cuisine collective</w:t>
      </w:r>
    </w:p>
    <w:p>
      <w:pPr>
        <w:spacing w:after="40"/>
      </w:pPr>
      <w:r>
        <w:rPr>
          <w:rFonts w:ascii="Arial" w:hAnsi="Arial" w:cs="Arial"/>
          <w:b/>
          <w:color w:val="173247"/>
          <w:sz w:val="21"/>
        </w:rPr>
        <w:t xml:space="preserve">Séance de cuisine et zone partagée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d’ustensiles, lot d’ingrédients ou étagère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Planning partagé, relève de nettoyage ou retour des contenants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klarstig.ai/fr/templates/community-kitchen-packing-variation-instructions-tl-04132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Cuisine collective — Consignes d’emballage particulier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https://klarstig.ai/fr/templates/community-kitchen-packing-variation-instructions-tl-04132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kitchen-packing-variation-instructions-tl-0413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kitchen-packing-variation-instructions-tl-04132" TargetMode="External"/></Relationships>
</file>

<file path=docProps/core.xml><?xml version="1.0" encoding="utf-8"?>
<cp:coreProperties xmlns:cp="http://schemas.openxmlformats.org/package/2006/metadata/core-properties" xmlns:dc="http://purl.org/dc/elements/1.1/">
  <dc:title>Cuisine collective — Consignes d’emballage particulier</dc:title>
  <dc:creator>Klarstig</dc:creator>
  <dc:language>fr</dc:language>
</cp:coreProperties>
</file>