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klarstig.ai/fr/templates/coworking-space-translated-instructions-review-tl-05666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https://klarstig.ai/fr/templates/coworking-space-translated-instructions-review-tl-05666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translated-instructions-review-tl-0566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translated-instructions-review-tl-05666" TargetMode="External"/></Relationships>
</file>

<file path=docProps/core.xml><?xml version="1.0" encoding="utf-8"?>
<cp:coreProperties xmlns:cp="http://schemas.openxmlformats.org/package/2006/metadata/core-properties" xmlns:dc="http://purl.org/dc/elements/1.1/">
  <dc:title>Espace de travail partagé — Relecture de consignes traduites</dc:title>
  <dc:creator>Klarstig</dc:creator>
  <dc:language>fr</dc:language>
</cp:coreProperties>
</file>