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Studio de danse — Demande de réapprovisionnement en consommables</w:t>
      </w:r>
    </w:p>
    <w:p>
      <w:pPr>
        <w:spacing w:after="200"/>
      </w:pPr>
      <w:r>
        <w:rPr>
          <w:rFonts w:ascii="Arial" w:hAnsi="Arial" w:cs="Arial"/>
          <w:color w:val="5F6B76"/>
          <w:sz w:val="20"/>
        </w:rPr>
        <w:t xml:space="preserve">Décrivez une pénurie précise et les quantités nécessaires pour la prochaine période d’activité. Contexte : Studio de danse.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réapprovisionnement en consommables</w:t>
      </w:r>
    </w:p>
    <w:p>
      <w:pPr>
        <w:spacing w:after="40"/>
      </w:pPr>
      <w:r>
        <w:rPr>
          <w:rFonts w:ascii="Arial" w:hAnsi="Arial" w:cs="Arial"/>
          <w:b/>
          <w:color w:val="173247"/>
          <w:sz w:val="21"/>
        </w:rPr>
        <w:t xml:space="preserve">Consommable et unité de distribution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utilisable en stock et quantité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Activité prévue justifiant la quantité nécessaire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Produit de remplacement acceptable et limites de compatibilité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Studio de danse</w:t>
      </w:r>
    </w:p>
    <w:p>
      <w:pPr>
        <w:spacing w:after="40"/>
      </w:pPr>
      <w:r>
        <w:rPr>
          <w:rFonts w:ascii="Arial" w:hAnsi="Arial" w:cs="Arial"/>
          <w:b/>
          <w:color w:val="173247"/>
          <w:sz w:val="21"/>
        </w:rPr>
        <w:t xml:space="preserve">Cours ou répétition et référence de studio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Zone de sol, miroir mobile ou installation musicale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du sol, intervalle entre séances ou niveau sonore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klarstig.ai/fr/templates/dance-studio-consumable-restock-request-tl-03188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Studio de danse — Demande de réapprovisionnement en consommables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https://klarstig.ai/fr/templates/dance-studio-consumable-restock-request-tl-03188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dance-studio-consumable-restock-request-tl-0318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dance-studio-consumable-restock-request-tl-03188" TargetMode="External"/></Relationships>
</file>

<file path=docProps/core.xml><?xml version="1.0" encoding="utf-8"?>
<cp:coreProperties xmlns:cp="http://schemas.openxmlformats.org/package/2006/metadata/core-properties" xmlns:dc="http://purl.org/dc/elements/1.1/">
  <dc:title>Studio de danse — Demande de réapprovisionnement en consommables</dc:title>
  <dc:creator>Klarstig</dc:creator>
  <dc:language>fr</dc:language>
</cp:coreProperties>
</file>