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klarstig.ai/fr/templates/event-equipment-rental-public-contact-details-check-tl-05725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https://klarstig.ai/fr/templates/event-equipment-rental-public-contact-details-check-tl-05725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public-contact-details-check-tl-057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public-contact-details-check-tl-05725" TargetMode="External"/></Relationships>
</file>

<file path=docProps/core.xml><?xml version="1.0" encoding="utf-8"?>
<cp:coreProperties xmlns:cp="http://schemas.openxmlformats.org/package/2006/metadata/core-properties" xmlns:dc="http://purl.org/dc/elements/1.1/">
  <dc:title>Location de matériel événementiel — Vérification des coordonnées publiques</dc:title>
  <dc:creator>Klarstig</dc:creator>
  <dc:language>fr</dc:language>
</cp:coreProperties>
</file>