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klarstig.ai/fr/templates/florist-studio-resource-saving-trial-tl-05380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https://klarstig.ai/fr/templates/florist-studio-resource-saving-trial-tl-05380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resource-saving-trial-tl-053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resource-saving-trial-tl-05380" TargetMode="External"/></Relationships>
</file>

<file path=docProps/core.xml><?xml version="1.0" encoding="utf-8"?>
<cp:coreProperties xmlns:cp="http://schemas.openxmlformats.org/package/2006/metadata/core-properties" xmlns:dc="http://purl.org/dc/elements/1.1/">
  <dc:title>Atelier floral — Essai de réduction de consommation</dc:title>
  <dc:creator>Klarstig</dc:creator>
  <dc:language>fr</dc:language>
</cp:coreProperties>
</file>