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klarstig.ai/fr/templates/furniture-restoration-workshop-public-contact-details-check-tl-05747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https://klarstig.ai/fr/templates/furniture-restoration-workshop-public-contact-details-check-tl-05747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public-contact-details-check-tl-057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public-contact-details-check-tl-05747" TargetMode="External"/></Relationships>
</file>

<file path=docProps/core.xml><?xml version="1.0" encoding="utf-8"?>
<cp:coreProperties xmlns:cp="http://schemas.openxmlformats.org/package/2006/metadata/core-properties" xmlns:dc="http://purl.org/dc/elements/1.1/">
  <dc:title>Atelier de restauration de meubles — Vérification des coordonnées publiques</dc:title>
  <dc:creator>Klarstig</dc:creator>
  <dc:language>fr</dc:language>
</cp:coreProperties>
</file>