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Maison d’hôtes — Plan de repli selon la météo</w:t>
      </w:r>
    </w:p>
    <w:p>
      <w:pPr>
        <w:spacing w:after="200"/>
      </w:pPr>
      <w:r>
        <w:rPr>
          <w:rFonts w:ascii="Arial" w:hAnsi="Arial" w:cs="Arial"/>
          <w:color w:val="5F6B76"/>
          <w:sz w:val="20"/>
        </w:rPr>
        <w:t xml:space="preserve">Prévoyez une solution de repli si la météo perturbe une activité. Contexte : Maison d’hôtes.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repli selon la météo</w:t>
      </w:r>
    </w:p>
    <w:p>
      <w:pPr>
        <w:spacing w:after="40"/>
      </w:pPr>
      <w:r>
        <w:rPr>
          <w:rFonts w:ascii="Arial" w:hAnsi="Arial" w:cs="Arial"/>
          <w:b/>
          <w:color w:val="173247"/>
          <w:sz w:val="21"/>
        </w:rPr>
        <w:t xml:space="preserve">Activité et éléments sensibles à la météo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Conditions à surveiller et responsable de leur contrôle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horaire ou organisation de remplacement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Moment de décision et plan de communication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Maison d’hôtes</w:t>
      </w:r>
    </w:p>
    <w:p>
      <w:pPr>
        <w:spacing w:after="40"/>
      </w:pPr>
      <w:r>
        <w:rPr>
          <w:rFonts w:ascii="Arial" w:hAnsi="Arial" w:cs="Arial"/>
          <w:b/>
          <w:color w:val="173247"/>
          <w:sz w:val="21"/>
        </w:rPr>
        <w:t xml:space="preserve">Chambre, espace commun ou référence de séjour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linge, kit d’accueil ou équipement de chambre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de remise en état, heures calmes ou coordination des arrivées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klarstig.ai/fr/templates/guesthouse-weather-contingency-plan-tl-05023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Maison d’hôtes — Plan de repli selon la météo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https://klarstig.ai/fr/templates/guesthouse-weather-contingency-plan-tl-05023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guesthouse-weather-contingency-plan-tl-0502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guesthouse-weather-contingency-plan-tl-05023" TargetMode="External"/></Relationships>
</file>

<file path=docProps/core.xml><?xml version="1.0" encoding="utf-8"?>
<cp:coreProperties xmlns:cp="http://schemas.openxmlformats.org/package/2006/metadata/core-properties" xmlns:dc="http://purl.org/dc/elements/1.1/">
  <dc:title>Maison d’hôtes — Plan de repli selon la météo</dc:title>
  <dc:creator>Klarstig</dc:creator>
  <dc:language>fr</dc:language>
</cp:coreProperties>
</file>