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klarstig.ai/fr/templates/landscaping-team-operational-lessons-log-tl-05968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https://klarstig.ai/fr/templates/landscaping-team-operational-lessons-log-tl-05968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operational-lessons-log-tl-059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operational-lessons-log-tl-05968" TargetMode="External"/></Relationships>
</file>

<file path=docProps/core.xml><?xml version="1.0" encoding="utf-8"?>
<cp:coreProperties xmlns:cp="http://schemas.openxmlformats.org/package/2006/metadata/core-properties" xmlns:dc="http://purl.org/dc/elements/1.1/">
  <dc:title>Équipe d’aménagement paysager — Compte rendu des enseignements opérationnels</dc:title>
  <dc:creator>Klarstig</dc:creator>
  <dc:language>fr</dc:language>
</cp:coreProperties>
</file>