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klarstig.ai/fr/templates/local-delivery-depot-operating-capacity-watch-tl-04327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https://klarstig.ai/fr/templates/local-delivery-depot-operating-capacity-watch-tl-04327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operating-capacity-watch-tl-043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operating-capacity-watch-tl-04327" TargetMode="External"/></Relationships>
</file>

<file path=docProps/core.xml><?xml version="1.0" encoding="utf-8"?>
<cp:coreProperties xmlns:cp="http://schemas.openxmlformats.org/package/2006/metadata/core-properties" xmlns:dc="http://purl.org/dc/elements/1.1/">
  <dc:title>Dépôt de livraison locale — Suivi de capacité opérationnelle</dc:title>
  <dc:creator>Klarstig</dc:creator>
  <dc:language>fr</dc:language>
</cp:coreProperties>
</file>