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Dépôt de livraison locale — Bilan d’un essai de procédure</w:t>
      </w:r>
    </w:p>
    <w:p>
      <w:pPr>
        <w:spacing w:after="200"/>
      </w:pPr>
      <w:r>
        <w:rPr>
          <w:rFonts w:ascii="Arial" w:hAnsi="Arial" w:cs="Arial"/>
          <w:color w:val="5F6B76"/>
          <w:sz w:val="20"/>
        </w:rPr>
        <w:t xml:space="preserve">Comparez une procédure testée au résultat attendu avant son adoption élargie. Contexte : Dépôt de livraison locale.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Bilan d’un essai de procédure</w:t>
      </w:r>
    </w:p>
    <w:p>
      <w:pPr>
        <w:spacing w:after="40"/>
      </w:pPr>
      <w:r>
        <w:rPr>
          <w:rFonts w:ascii="Arial" w:hAnsi="Arial" w:cs="Arial"/>
          <w:b/>
          <w:color w:val="173247"/>
          <w:sz w:val="21"/>
        </w:rPr>
        <w:t xml:space="preserve">Version de procédure et activité testée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 attendu et résultat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Étapes ayant causé des retards, confusions ou tâches supplémentaires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à tester au prochain essai</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Dépôt de livraison locale</w:t>
      </w:r>
    </w:p>
    <w:p>
      <w:pPr>
        <w:spacing w:after="40"/>
      </w:pPr>
      <w:r>
        <w:rPr>
          <w:rFonts w:ascii="Arial" w:hAnsi="Arial" w:cs="Arial"/>
          <w:b/>
          <w:color w:val="173247"/>
          <w:sz w:val="21"/>
        </w:rPr>
        <w:t xml:space="preserve">Vague de tournée et zone de tri ou chargement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Groupe de colis, référence de bac ou quai véhicule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tournée, limite de chargement ou traitement des retours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klarstig.ai/fr/templates/local-delivery-depot-procedure-trial-review-tl-04827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Dépôt de livraison locale — Bilan d’un essai de procédure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https://klarstig.ai/fr/templates/local-delivery-depot-procedure-trial-review-tl-04827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ocal-delivery-depot-procedure-trial-review-tl-0482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ocal-delivery-depot-procedure-trial-review-tl-04827" TargetMode="External"/></Relationships>
</file>

<file path=docProps/core.xml><?xml version="1.0" encoding="utf-8"?>
<cp:coreProperties xmlns:cp="http://schemas.openxmlformats.org/package/2006/metadata/core-properties" xmlns:dc="http://purl.org/dc/elements/1.1/">
  <dc:title>Dépôt de livraison locale — Bilan d’un essai de procédure</dc:title>
  <dc:creator>Klarstig</dc:creator>
  <dc:language>fr</dc:language>
</cp:coreProperties>
</file>