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klarstig.ai/fr/templates/makerspace-operating-capacity-watch-tl-04319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https://klarstig.ai/fr/templates/makerspace-operating-capacity-watch-tl-04319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rating-capacity-watch-tl-043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rating-capacity-watch-tl-04319" TargetMode="External"/></Relationships>
</file>

<file path=docProps/core.xml><?xml version="1.0" encoding="utf-8"?>
<cp:coreProperties xmlns:cp="http://schemas.openxmlformats.org/package/2006/metadata/core-properties" xmlns:dc="http://purl.org/dc/elements/1.1/">
  <dc:title>Atelier de fabrication partagé — Suivi de capacité opérationnelle</dc:title>
  <dc:creator>Klarstig</dc:creator>
  <dc:language>fr</dc:language>
</cp:coreProperties>
</file>