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klarstig.ai/fr/templates/makerspace-public-contact-details-check-tl-05719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https://klarstig.ai/fr/templates/makerspace-public-contact-details-check-tl-05719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public-contact-details-check-tl-057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public-contact-details-check-tl-05719" TargetMode="External"/></Relationships>
</file>

<file path=docProps/core.xml><?xml version="1.0" encoding="utf-8"?>
<cp:coreProperties xmlns:cp="http://schemas.openxmlformats.org/package/2006/metadata/core-properties" xmlns:dc="http://purl.org/dc/elements/1.1/">
  <dc:title>Atelier de fabrication partagé — Vérification des coordonnées publiques</dc:title>
  <dc:creator>Klarstig</dc:creator>
  <dc:language>fr</dc:language>
</cp:coreProperties>
</file>