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klarstig.ai/fr/templates/mobile-coffee-stand-operational-lessons-log-tl-05964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https://klarstig.ai/fr/templates/mobile-coffee-stand-operational-lessons-log-tl-05964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operational-lessons-log-tl-0596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operational-lessons-log-tl-05964" TargetMode="External"/></Relationships>
</file>

<file path=docProps/core.xml><?xml version="1.0" encoding="utf-8"?>
<cp:coreProperties xmlns:cp="http://schemas.openxmlformats.org/package/2006/metadata/core-properties" xmlns:dc="http://purl.org/dc/elements/1.1/">
  <dc:title>Stand de café mobile — Compte rendu des enseignements opérationnels</dc:title>
  <dc:creator>Klarstig</dc:creator>
  <dc:language>fr</dc:language>
</cp:coreProperties>
</file>