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klarstig.ai/fr/templates/mobile-coffee-stand-operational-photo-brief-tl-05564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https://klarstig.ai/fr/templates/mobile-coffee-stand-operational-photo-brief-tl-05564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operational-photo-brief-tl-055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operational-photo-brief-tl-05564" TargetMode="External"/></Relationships>
</file>

<file path=docProps/core.xml><?xml version="1.0" encoding="utf-8"?>
<cp:coreProperties xmlns:cp="http://schemas.openxmlformats.org/package/2006/metadata/core-properties" xmlns:dc="http://purl.org/dc/elements/1.1/">
  <dc:title>Stand de café mobile — Fiche de prise de vues opérationnelle</dc:title>
  <dc:creator>Klarstig</dc:creator>
  <dc:language>fr</dc:language>
</cp:coreProperties>
</file>