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klarstig.ai/fr/templates/mobile-coffee-stand-resource-saving-trial-tl-05364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https://klarstig.ai/fr/templates/mobile-coffee-stand-resource-saving-trial-tl-05364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resource-saving-trial-tl-053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resource-saving-trial-tl-05364" TargetMode="External"/></Relationships>
</file>

<file path=docProps/core.xml><?xml version="1.0" encoding="utf-8"?>
<cp:coreProperties xmlns:cp="http://schemas.openxmlformats.org/package/2006/metadata/core-properties" xmlns:dc="http://purl.org/dc/elements/1.1/">
  <dc:title>Stand de café mobile — Essai de réduction de consommation</dc:title>
  <dc:creator>Klarstig</dc:creator>
  <dc:language>fr</dc:language>
</cp:coreProperties>
</file>