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Stand de café mobile — Consignes de reprise</w:t>
      </w:r>
    </w:p>
    <w:p>
      <w:pPr>
        <w:spacing w:after="200"/>
      </w:pPr>
      <w:r>
        <w:rPr>
          <w:rFonts w:ascii="Arial" w:hAnsi="Arial" w:cs="Arial"/>
          <w:color w:val="5F6B76"/>
          <w:sz w:val="20"/>
        </w:rPr>
        <w:t xml:space="preserve">Précisez la partie du travail à reprendre et son mode de vérification. Contexte : Stand de café mobile.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reprise</w:t>
      </w:r>
    </w:p>
    <w:p>
      <w:pPr>
        <w:spacing w:after="40"/>
      </w:pPr>
      <w:r>
        <w:rPr>
          <w:rFonts w:ascii="Arial" w:hAnsi="Arial" w:cs="Arial"/>
          <w:b/>
          <w:color w:val="173247"/>
          <w:sz w:val="21"/>
        </w:rPr>
        <w:t xml:space="preserve">Référence du travail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Écart observé par rapport au résultat convenu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de correction et éléments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de réception du travail corrigé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Stand de café mobile</w:t>
      </w:r>
    </w:p>
    <w:p>
      <w:pPr>
        <w:spacing w:after="40"/>
      </w:pPr>
      <w:r>
        <w:rPr>
          <w:rFonts w:ascii="Arial" w:hAnsi="Arial" w:cs="Arial"/>
          <w:b/>
          <w:color w:val="173247"/>
          <w:sz w:val="21"/>
        </w:rPr>
        <w:t xml:space="preserve">Lieu de vente et référence du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Poste de boisson, format de gobelet ou groupe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Organisation de l’eau, de l’électricité, de la file ou du chargement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klarstig.ai/fr/templates/mobile-coffee-stand-rework-instructions-tl-04414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Stand de café mobile — Consignes de reprise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https://klarstig.ai/fr/templates/mobile-coffee-stand-rework-instructions-tl-04414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obile-coffee-stand-rework-instructions-tl-0441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obile-coffee-stand-rework-instructions-tl-04414" TargetMode="External"/></Relationships>
</file>

<file path=docProps/core.xml><?xml version="1.0" encoding="utf-8"?>
<cp:coreProperties xmlns:cp="http://schemas.openxmlformats.org/package/2006/metadata/core-properties" xmlns:dc="http://purl.org/dc/elements/1.1/">
  <dc:title>Stand de café mobile — Consignes de reprise</dc:title>
  <dc:creator>Klarstig</dc:creator>
  <dc:language>fr</dc:language>
</cp:coreProperties>
</file>