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Salles de répétition musicale — Suivi après correction de service</w:t>
      </w:r>
    </w:p>
    <w:p>
      <w:pPr>
        <w:spacing w:after="200"/>
      </w:pPr>
      <w:r>
        <w:rPr>
          <w:rFonts w:ascii="Arial" w:hAnsi="Arial" w:cs="Arial"/>
          <w:color w:val="5F6B76"/>
          <w:sz w:val="20"/>
        </w:rPr>
        <w:t xml:space="preserve">Vérifiez si la correction convenue a résolu le problème signalé. Contexte : Salles de répétition musicale.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après correction de service</w:t>
      </w:r>
    </w:p>
    <w:p>
      <w:pPr>
        <w:spacing w:after="40"/>
      </w:pPr>
      <w:r>
        <w:rPr>
          <w:rFonts w:ascii="Arial" w:hAnsi="Arial" w:cs="Arial"/>
          <w:b/>
          <w:color w:val="173247"/>
          <w:sz w:val="21"/>
        </w:rPr>
        <w:t xml:space="preserve">Référence du problème ou dossier initial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Correction convenue et réalisée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Points résolus et points encore en suspens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 contact souhaité ou suite pratique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Salles de répétition musicale</w:t>
      </w:r>
    </w:p>
    <w:p>
      <w:pPr>
        <w:spacing w:after="40"/>
      </w:pPr>
      <w:r>
        <w:rPr>
          <w:rFonts w:ascii="Arial" w:hAnsi="Arial" w:cs="Arial"/>
          <w:b/>
          <w:color w:val="173247"/>
          <w:sz w:val="21"/>
        </w:rPr>
        <w:t xml:space="preserve">Réservation de répétition et référence de salle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Pied d’instrument, amplificateur ou kit de câbles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Isolation sonore, changement de configuration ou remise du kit partagé</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klarstig.ai/fr/templates/music-rehearsal-rooms-service-recovery-follow-up-tl-04537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Salles de répétition musicale — Suivi après correction de service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https://klarstig.ai/fr/templates/music-rehearsal-rooms-service-recovery-follow-up-tl-04537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music-rehearsal-rooms-service-recovery-follow-up-tl-0453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music-rehearsal-rooms-service-recovery-follow-up-tl-04537" TargetMode="External"/></Relationships>
</file>

<file path=docProps/core.xml><?xml version="1.0" encoding="utf-8"?>
<cp:coreProperties xmlns:cp="http://schemas.openxmlformats.org/package/2006/metadata/core-properties" xmlns:dc="http://purl.org/dc/elements/1.1/">
  <dc:title>Salles de répétition musicale — Suivi après correction de service</dc:title>
  <dc:creator>Klarstig</dc:creator>
  <dc:language>fr</dc:language>
</cp:coreProperties>
</file>