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Proposition d’amélioration locale</w:t>
      </w:r>
    </w:p>
    <w:p>
      <w:pPr>
        <w:spacing w:after="200"/>
      </w:pPr>
      <w:r>
        <w:rPr>
          <w:rFonts w:ascii="Arial" w:hAnsi="Arial" w:cs="Arial"/>
          <w:color w:val="5F6B76"/>
          <w:sz w:val="20"/>
        </w:rPr>
        <w:t xml:space="preserve">Transformez une suggestion pratique en problème précis, changement proposé et prochaine étape.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Proposition d’amélioration locale</w:t>
      </w:r>
    </w:p>
    <w:p>
      <w:pPr>
        <w:spacing w:after="40"/>
      </w:pPr>
      <w:r>
        <w:rPr>
          <w:rFonts w:ascii="Arial" w:hAnsi="Arial" w:cs="Arial"/>
          <w:b/>
          <w:color w:val="173247"/>
          <w:sz w:val="21"/>
        </w:rPr>
        <w:t xml:space="preserve">Lieu ou service concerné par la suggestion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Difficulté actuelle et personnes concernées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Changement proposé et avantage pratique attendu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Première étape limitée et ressources nécessaires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klarstig.ai/fr/templates/neighbourhood-bakery-local-improvement-suggestion-tl-05831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Proposition d’amélioration locale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https://klarstig.ai/fr/templates/neighbourhood-bakery-local-improvement-suggestion-tl-05831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local-improvement-suggestion-tl-058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local-improvement-suggestion-tl-05831" TargetMode="External"/></Relationships>
</file>

<file path=docProps/core.xml><?xml version="1.0" encoding="utf-8"?>
<cp:coreProperties xmlns:cp="http://schemas.openxmlformats.org/package/2006/metadata/core-properties" xmlns:dc="http://purl.org/dc/elements/1.1/">
  <dc:title>Boulangerie de quartier — Proposition d’amélioration locale</dc:title>
  <dc:creator>Klarstig</dc:creator>
  <dc:language>fr</dc:language>
</cp:coreProperties>
</file>