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klarstig.ai/fr/templates/neighbourhood-bakery-operational-lessons-log-tl-05981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https://klarstig.ai/fr/templates/neighbourhood-bakery-operational-lessons-log-tl-05981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operational-lessons-log-tl-059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operational-lessons-log-tl-05981" TargetMode="External"/></Relationships>
</file>

<file path=docProps/core.xml><?xml version="1.0" encoding="utf-8"?>
<cp:coreProperties xmlns:cp="http://schemas.openxmlformats.org/package/2006/metadata/core-properties" xmlns:dc="http://purl.org/dc/elements/1.1/">
  <dc:title>Boulangerie de quartier — Compte rendu des enseignements opérationnels</dc:title>
  <dc:creator>Klarstig</dc:creator>
  <dc:language>fr</dc:language>
</cp:coreProperties>
</file>