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klarstig.ai/fr/templates/neighbourhood-hall-public-contact-details-check-tl-05710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https://klarstig.ai/fr/templates/neighbourhood-hall-public-contact-details-check-tl-05710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public-contact-details-check-tl-057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public-contact-details-check-tl-05710" TargetMode="External"/></Relationships>
</file>

<file path=docProps/core.xml><?xml version="1.0" encoding="utf-8"?>
<cp:coreProperties xmlns:cp="http://schemas.openxmlformats.org/package/2006/metadata/core-properties" xmlns:dc="http://purl.org/dc/elements/1.1/">
  <dc:title>Salle de quartier — Vérification des coordonnées publiques</dc:title>
  <dc:creator>Klarstig</dc:creator>
  <dc:language>fr</dc:language>
</cp:coreProperties>
</file>