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 quartier — Suivi de récupération de matériel réutilisable</w:t>
      </w:r>
    </w:p>
    <w:p>
      <w:pPr>
        <w:spacing w:after="200"/>
      </w:pPr>
      <w:r>
        <w:rPr>
          <w:rFonts w:ascii="Arial" w:hAnsi="Arial" w:cs="Arial"/>
          <w:color w:val="5F6B76"/>
          <w:sz w:val="20"/>
        </w:rPr>
        <w:t xml:space="preserve">Consignez le matériel réutilisable récupéré après une activité et sa destination. Contexte : Salle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récupération de matériel réutilisable</w:t>
      </w:r>
    </w:p>
    <w:p>
      <w:pPr>
        <w:spacing w:after="40"/>
      </w:pPr>
      <w:r>
        <w:rPr>
          <w:rFonts w:ascii="Arial" w:hAnsi="Arial" w:cs="Arial"/>
          <w:b/>
          <w:color w:val="173247"/>
          <w:sz w:val="21"/>
        </w:rPr>
        <w:t xml:space="preserve">Activité et groupe de matériel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Quantités récupérées et état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tri ou réparation nécessaire avant réutilisation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ou prochain usage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 quartier</w:t>
      </w:r>
    </w:p>
    <w:p>
      <w:pPr>
        <w:spacing w:after="40"/>
      </w:pPr>
      <w:r>
        <w:rPr>
          <w:rFonts w:ascii="Arial" w:hAnsi="Arial" w:cs="Arial"/>
          <w:b/>
          <w:color w:val="173247"/>
          <w:sz w:val="21"/>
        </w:rPr>
        <w:t xml:space="preserve">Réservation de salle et activité de quartier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Tables, chaises ou fournitures partagées concernées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Activités voisines, limites de bruit ou modalités de retour des clés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klarstig.ai/fr/templates/neighbourhood-hall-reusable-materials-recovery-tl-05260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 quartier — Suivi de récupération de matériel réutilisable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https://klarstig.ai/fr/templates/neighbourhood-hall-reusable-materials-recovery-tl-05260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hall-reusable-materials-recovery-tl-0526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hall-reusable-materials-recovery-tl-05260" TargetMode="External"/></Relationships>
</file>

<file path=docProps/core.xml><?xml version="1.0" encoding="utf-8"?>
<cp:coreProperties xmlns:cp="http://schemas.openxmlformats.org/package/2006/metadata/core-properties" xmlns:dc="http://purl.org/dc/elements/1.1/">
  <dc:title>Salle de quartier — Suivi de récupération de matériel réutilisable</dc:title>
  <dc:creator>Klarstig</dc:creator>
  <dc:language>fr</dc:language>
</cp:coreProperties>
</file>