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Studio photographique — Suivi des prêts de matériel partagé</w:t>
      </w:r>
    </w:p>
    <w:p>
      <w:pPr>
        <w:spacing w:after="200"/>
      </w:pPr>
      <w:r>
        <w:rPr>
          <w:rFonts w:ascii="Arial" w:hAnsi="Arial" w:cs="Arial"/>
          <w:color w:val="5F6B76"/>
          <w:sz w:val="20"/>
        </w:rPr>
        <w:t xml:space="preserve">Suivez la remise temporaire de matériel et les contrôles prévus au retour. Contexte : Studio photographique.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des prêts de matériel partagé</w:t>
      </w:r>
    </w:p>
    <w:p>
      <w:pPr>
        <w:spacing w:after="40"/>
      </w:pPr>
      <w:r>
        <w:rPr>
          <w:rFonts w:ascii="Arial" w:hAnsi="Arial" w:cs="Arial"/>
          <w:b/>
          <w:color w:val="173247"/>
          <w:sz w:val="21"/>
        </w:rPr>
        <w:t xml:space="preserve">Référence du matériel et accessoires fournis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à la remise et utilisation prévue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Modalités de retour et personne chargée de la réception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Contrôles ou accessoires manquants au retour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Studio photographique</w:t>
      </w:r>
    </w:p>
    <w:p>
      <w:pPr>
        <w:spacing w:after="40"/>
      </w:pPr>
      <w:r>
        <w:rPr>
          <w:rFonts w:ascii="Arial" w:hAnsi="Arial" w:cs="Arial"/>
          <w:b/>
          <w:color w:val="173247"/>
          <w:sz w:val="21"/>
        </w:rPr>
        <w:t xml:space="preserve">Référence de séance et studio ou décor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d’éclairage, fond ou accessoires concernés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Délai de changement de décor, implantation électrique ou garde du matériel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klarstig.ai/fr/templates/photography-studio-shared-equipment-loan-log-tl-03326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Studio photographique — Suivi des prêts de matériel partagé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https://klarstig.ai/fr/templates/photography-studio-shared-equipment-loan-log-tl-03326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hotography-studio-shared-equipment-loan-log-tl-0332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hotography-studio-shared-equipment-loan-log-tl-03326" TargetMode="External"/></Relationships>
</file>

<file path=docProps/core.xml><?xml version="1.0" encoding="utf-8"?>
<cp:coreProperties xmlns:cp="http://schemas.openxmlformats.org/package/2006/metadata/core-properties" xmlns:dc="http://purl.org/dc/elements/1.1/">
  <dc:title>Studio photographique — Suivi des prêts de matériel partagé</dc:title>
  <dc:creator>Klarstig</dc:creator>
  <dc:language>fr</dc:language>
</cp:coreProperties>
</file>