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klarstig.ai/fr/templates/picture-framing-shop-operating-capacity-watch-tl-04348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https://klarstig.ai/fr/templates/picture-framing-shop-operating-capacity-watch-tl-04348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operating-capacity-watch-tl-043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operating-capacity-watch-tl-04348" TargetMode="External"/></Relationships>
</file>

<file path=docProps/core.xml><?xml version="1.0" encoding="utf-8"?>
<cp:coreProperties xmlns:cp="http://schemas.openxmlformats.org/package/2006/metadata/core-properties" xmlns:dc="http://purl.org/dc/elements/1.1/">
  <dc:title>Atelier d’encadrement — Suivi de capacité opérationnelle</dc:title>
  <dc:creator>Klarstig</dc:creator>
  <dc:language>fr</dc:language>
</cp:coreProperties>
</file>