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klarstig.ai/fr/templates/pottery-studio-waste-sorting-observation-tl-05320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https://klarstig.ai/fr/templates/pottery-studio-waste-sorting-observation-tl-05320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waste-sorting-observation-tl-053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waste-sorting-observation-tl-05320" TargetMode="External"/></Relationships>
</file>

<file path=docProps/core.xml><?xml version="1.0" encoding="utf-8"?>
<cp:coreProperties xmlns:cp="http://schemas.openxmlformats.org/package/2006/metadata/core-properties" xmlns:dc="http://purl.org/dc/elements/1.1/">
  <dc:title>Atelier de poterie — Observation du tri des déchets</dc:title>
  <dc:creator>Klarstig</dc:creator>
  <dc:language>fr</dc:language>
</cp:coreProperties>
</file>