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klarstig.ai/fr/templates/print-studio-language-support-coordination-tl-03715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https://klarstig.ai/fr/templates/print-studio-language-support-coordination-tl-03715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language-support-coordination-tl-037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language-support-coordination-tl-03715" TargetMode="External"/></Relationships>
</file>

<file path=docProps/core.xml><?xml version="1.0" encoding="utf-8"?>
<cp:coreProperties xmlns:cp="http://schemas.openxmlformats.org/package/2006/metadata/core-properties" xmlns:dc="http://purl.org/dc/elements/1.1/">
  <dc:title>Atelier d’impression — Organisation d’un soutien linguistique</dc:title>
  <dc:creator>Klarstig</dc:creator>
  <dc:language>fr</dc:language>
</cp:coreProperties>
</file>