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klarstig.ai/fr/templates/public-garden-display-refresh-brief-tl-05504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https://klarstig.ai/fr/templates/public-garden-display-refresh-brief-tl-05504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display-refresh-brief-tl-055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display-refresh-brief-tl-05504" TargetMode="External"/></Relationships>
</file>

<file path=docProps/core.xml><?xml version="1.0" encoding="utf-8"?>
<cp:coreProperties xmlns:cp="http://schemas.openxmlformats.org/package/2006/metadata/core-properties" xmlns:dc="http://purl.org/dc/elements/1.1/">
  <dc:title>Jardin ouvert au public — Fiche de renouvellement de présentation</dc:title>
  <dc:creator>Klarstig</dc:creator>
  <dc:language>fr</dc:language>
</cp:coreProperties>
</file>