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klarstig.ai/fr/templates/repair-cafe-waste-sorting-observation-tl-05305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https://klarstig.ai/fr/templates/repair-cafe-waste-sorting-observation-tl-05305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waste-sorting-observation-tl-053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waste-sorting-observation-tl-05305" TargetMode="External"/></Relationships>
</file>

<file path=docProps/core.xml><?xml version="1.0" encoding="utf-8"?>
<cp:coreProperties xmlns:cp="http://schemas.openxmlformats.org/package/2006/metadata/core-properties" xmlns:dc="http://purl.org/dc/elements/1.1/">
  <dc:title>Atelier de réparation participatif — Observation du tri des déchets</dc:title>
  <dc:creator>Klarstig</dc:creator>
  <dc:language>fr</dc:language>
</cp:coreProperties>
</file>