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klarstig.ai/fr/templates/textile-craft-collective-operational-lessons-log-tl-05996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https://klarstig.ai/fr/templates/textile-craft-collective-operational-lessons-log-tl-05996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rational-lessons-log-tl-059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rational-lessons-log-tl-05996" TargetMode="External"/></Relationships>
</file>

<file path=docProps/core.xml><?xml version="1.0" encoding="utf-8"?>
<cp:coreProperties xmlns:cp="http://schemas.openxmlformats.org/package/2006/metadata/core-properties" xmlns:dc="http://purl.org/dc/elements/1.1/">
  <dc:title>Collectif de création textile — Compte rendu des enseignements opérationnels</dc:title>
  <dc:creator>Klarstig</dc:creator>
  <dc:language>fr</dc:language>
</cp:coreProperties>
</file>