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klarstig.ai/fr/templates/walking-tour-operator-operating-capacity-watch-tl-04322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https://klarstig.ai/fr/templates/walking-tour-operator-operating-capacity-watch-tl-04322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operating-capacity-watch-tl-043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operating-capacity-watch-tl-04322" TargetMode="External"/></Relationships>
</file>

<file path=docProps/core.xml><?xml version="1.0" encoding="utf-8"?>
<cp:coreProperties xmlns:cp="http://schemas.openxmlformats.org/package/2006/metadata/core-properties" xmlns:dc="http://purl.org/dc/elements/1.1/">
  <dc:title>Organisateur de visites à pied — Suivi de capacité opérationnelle</dc:title>
  <dc:creator>Klarstig</dc:creator>
  <dc:language>fr</dc:language>
</cp:coreProperties>
</file>