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Organisateur de visites à pied — Suivi du déplacement d’articles stockés</w:t>
      </w:r>
    </w:p>
    <w:p>
      <w:pPr>
        <w:spacing w:after="200"/>
      </w:pPr>
      <w:r>
        <w:rPr>
          <w:rFonts w:ascii="Arial" w:hAnsi="Arial" w:cs="Arial"/>
          <w:color w:val="5F6B76"/>
          <w:sz w:val="20"/>
        </w:rPr>
        <w:t xml:space="preserve">Suivez un transfert entre lieux de stockage pour préserver la traçabilité. Contexte : Organisateur de visites à pied.</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du déplacement d’articles stockés</w:t>
      </w:r>
    </w:p>
    <w:p>
      <w:pPr>
        <w:spacing w:after="40"/>
      </w:pPr>
      <w:r>
        <w:rPr>
          <w:rFonts w:ascii="Arial" w:hAnsi="Arial" w:cs="Arial"/>
          <w:b/>
          <w:color w:val="173247"/>
          <w:sz w:val="21"/>
        </w:rPr>
        <w:t xml:space="preserve">Groupe d’articles et références d’inventaire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Ancien emplacement et nouvel emplacement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déplacée et étiquettes ou registres mis à jour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Personnes à informer du nouvel emplacement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Organisateur de visites à pied</w:t>
      </w:r>
    </w:p>
    <w:p>
      <w:pPr>
        <w:spacing w:after="40"/>
      </w:pPr>
      <w:r>
        <w:rPr>
          <w:rFonts w:ascii="Arial" w:hAnsi="Arial" w:cs="Arial"/>
          <w:b/>
          <w:color w:val="173247"/>
          <w:sz w:val="21"/>
        </w:rPr>
        <w:t xml:space="preserve">Parcours de visite et référence de départ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Dossier guide, arrêt ou repère de groupe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Rythme de marche, déviation du parcours ou visibilité du rendez-vous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klarstig.ai/fr/templates/walking-tour-operator-stored-item-relocation-tl-05422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Organisateur de visites à pied — Suivi du déplacement d’articles stockés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https://klarstig.ai/fr/templates/walking-tour-operator-stored-item-relocation-tl-05422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walking-tour-operator-stored-item-relocation-tl-0542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walking-tour-operator-stored-item-relocation-tl-05422" TargetMode="External"/></Relationships>
</file>

<file path=docProps/core.xml><?xml version="1.0" encoding="utf-8"?>
<cp:coreProperties xmlns:cp="http://schemas.openxmlformats.org/package/2006/metadata/core-properties" xmlns:dc="http://purl.org/dc/elements/1.1/">
  <dc:title>Organisateur de visites à pied — Suivi du déplacement d’articles stockés</dc:title>
  <dc:creator>Klarstig</dc:creator>
  <dc:language>fr</dc:language>
</cp:coreProperties>
</file>